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6500" w14:textId="09031DC0" w:rsidR="004F4F28" w:rsidRPr="00EB1936" w:rsidRDefault="004F4F28" w:rsidP="004F4F28">
      <w:pPr>
        <w:spacing w:line="276" w:lineRule="auto"/>
        <w:jc w:val="center"/>
        <w:textAlignment w:val="baseline"/>
        <w:rPr>
          <w:rFonts w:ascii="Arial" w:hAnsi="Arial" w:cs="Arial"/>
          <w:b/>
          <w:lang w:eastAsia="es-CO"/>
        </w:rPr>
      </w:pPr>
      <w:bookmarkStart w:id="0" w:name="_Hlk119511444"/>
      <w:r w:rsidRPr="00EB1936">
        <w:rPr>
          <w:rFonts w:ascii="Arial" w:hAnsi="Arial" w:cs="Arial"/>
          <w:b/>
          <w:lang w:eastAsia="es-CO"/>
        </w:rPr>
        <w:t xml:space="preserve">ANEXO No. </w:t>
      </w:r>
      <w:r>
        <w:rPr>
          <w:rFonts w:ascii="Arial" w:hAnsi="Arial" w:cs="Arial"/>
          <w:b/>
          <w:lang w:eastAsia="es-CO"/>
        </w:rPr>
        <w:t>12</w:t>
      </w:r>
      <w:r w:rsidRPr="00EB1936">
        <w:rPr>
          <w:rFonts w:ascii="Arial" w:hAnsi="Arial" w:cs="Arial"/>
          <w:b/>
          <w:lang w:eastAsia="es-CO"/>
        </w:rPr>
        <w:t xml:space="preserve"> INHABILIDADES E INCOMPATIBILIDADES.</w:t>
      </w:r>
    </w:p>
    <w:bookmarkEnd w:id="0"/>
    <w:p w14:paraId="33867243" w14:textId="77777777" w:rsidR="004F4F28" w:rsidRPr="00EB1936" w:rsidRDefault="004F4F28" w:rsidP="004F4F28">
      <w:pPr>
        <w:tabs>
          <w:tab w:val="center" w:pos="4252"/>
          <w:tab w:val="left" w:pos="8505"/>
        </w:tabs>
        <w:spacing w:line="276" w:lineRule="auto"/>
        <w:jc w:val="both"/>
        <w:rPr>
          <w:rFonts w:ascii="Arial" w:hAnsi="Arial" w:cs="Arial"/>
          <w:bCs/>
        </w:rPr>
      </w:pPr>
      <w:r w:rsidRPr="00EB1936">
        <w:rPr>
          <w:rFonts w:ascii="Arial" w:hAnsi="Arial" w:cs="Arial"/>
          <w:bCs/>
        </w:rPr>
        <w:t>Conforme con lo establecido en la Ley 2014 de 2019 y las demás normas que regulan las inhabilidades e incompatibilidades, certifico que:</w:t>
      </w:r>
    </w:p>
    <w:p w14:paraId="47DA5632" w14:textId="77777777" w:rsidR="004F4F28" w:rsidRPr="00EB1936" w:rsidRDefault="004F4F28" w:rsidP="004F4F28">
      <w:pPr>
        <w:tabs>
          <w:tab w:val="center" w:pos="4252"/>
          <w:tab w:val="left" w:pos="8505"/>
        </w:tabs>
        <w:spacing w:line="276" w:lineRule="auto"/>
        <w:jc w:val="both"/>
        <w:rPr>
          <w:rFonts w:ascii="Arial" w:hAnsi="Arial" w:cs="Arial"/>
          <w:bCs/>
        </w:rPr>
      </w:pPr>
      <w:r w:rsidRPr="00EB1936">
        <w:rPr>
          <w:rFonts w:ascii="Arial" w:hAnsi="Arial" w:cs="Arial"/>
          <w:b/>
        </w:rPr>
        <w:t>1.</w:t>
      </w:r>
      <w:r w:rsidRPr="00EB1936">
        <w:rPr>
          <w:rFonts w:ascii="Arial" w:hAnsi="Arial" w:cs="Arial"/>
          <w:bCs/>
        </w:rPr>
        <w:t xml:space="preserve"> Ni él, ni la persona jurídica que representa, ni el grupo empresarial al que pertenezca (si es el caso), ni los miembros de junta directiva o de socios controlantes, ni sus matrices o subordinadas (si es el caso), los han declarado responsables judicialmente por la comisión de delitos contra la Administración Pública, o de cualquiera de los delitos o faltas contempladas por la Ley 1474 de 2011 y sus normas modificatorias o de cualquiera de las conductas delictivas contempladas por las convenciones o tratados de lucha contra la corrupción suscritos y ratificados por Colombia, de igual forma que tampoco fueron declarados responsables administrativamente por la conducta de soborno transnacional, cuando la conducta delictiva haya sido parte de una política del grupo.</w:t>
      </w:r>
    </w:p>
    <w:p w14:paraId="1E299E8C" w14:textId="77777777" w:rsidR="004F4F28" w:rsidRPr="00EB1936" w:rsidRDefault="004F4F28" w:rsidP="004F4F28">
      <w:pPr>
        <w:tabs>
          <w:tab w:val="center" w:pos="4252"/>
          <w:tab w:val="left" w:pos="8505"/>
        </w:tabs>
        <w:spacing w:line="276" w:lineRule="auto"/>
        <w:jc w:val="both"/>
        <w:rPr>
          <w:rFonts w:ascii="Arial" w:hAnsi="Arial" w:cs="Arial"/>
          <w:bCs/>
        </w:rPr>
      </w:pPr>
      <w:r w:rsidRPr="00EB1936">
        <w:rPr>
          <w:rFonts w:ascii="Arial" w:hAnsi="Arial" w:cs="Arial"/>
          <w:b/>
        </w:rPr>
        <w:t>2.</w:t>
      </w:r>
      <w:r w:rsidRPr="00EB1936">
        <w:rPr>
          <w:rFonts w:ascii="Arial" w:hAnsi="Arial" w:cs="Arial"/>
          <w:bCs/>
        </w:rPr>
        <w:t xml:space="preserve"> No se han beneficiado con la aplicación de un principio de oportunidad por cualquier delito contra la administración pública o el patrimonio del Estado.</w:t>
      </w:r>
    </w:p>
    <w:p w14:paraId="3DB4274B" w14:textId="77777777" w:rsidR="004F4F28" w:rsidRPr="00EB1936" w:rsidRDefault="004F4F28" w:rsidP="004F4F28">
      <w:pPr>
        <w:tabs>
          <w:tab w:val="center" w:pos="4252"/>
          <w:tab w:val="left" w:pos="8505"/>
        </w:tabs>
        <w:spacing w:line="276" w:lineRule="auto"/>
        <w:jc w:val="both"/>
        <w:rPr>
          <w:rFonts w:ascii="Arial" w:hAnsi="Arial" w:cs="Arial"/>
          <w:bCs/>
        </w:rPr>
      </w:pPr>
      <w:r w:rsidRPr="00EB1936">
        <w:rPr>
          <w:rFonts w:ascii="Arial" w:hAnsi="Arial" w:cs="Arial"/>
          <w:b/>
        </w:rPr>
        <w:t>3.</w:t>
      </w:r>
      <w:r w:rsidRPr="00EB1936">
        <w:rPr>
          <w:rFonts w:ascii="Arial" w:hAnsi="Arial" w:cs="Arial"/>
          <w:bCs/>
        </w:rPr>
        <w:t xml:space="preserve"> Acepta las condiciones establecidas en la Ley 2014 de 2019 respecto de las inhabilidades sobrevinientes, tanto en el proceso de selección, como en la ejecución del contrato</w:t>
      </w:r>
    </w:p>
    <w:p w14:paraId="43543832" w14:textId="77777777" w:rsidR="004F4F28" w:rsidRPr="00EB1936" w:rsidRDefault="004F4F28" w:rsidP="004F4F28">
      <w:pPr>
        <w:rPr>
          <w:rFonts w:ascii="Arial" w:hAnsi="Arial" w:cs="Arial"/>
        </w:rPr>
      </w:pPr>
    </w:p>
    <w:p w14:paraId="10FCA8BD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lang w:eastAsia="es-CO"/>
        </w:rPr>
      </w:pPr>
      <w:r w:rsidRPr="00EB1936">
        <w:rPr>
          <w:rFonts w:ascii="Arial" w:hAnsi="Arial" w:cs="Arial"/>
          <w:lang w:eastAsia="es-CO"/>
        </w:rPr>
        <w:t xml:space="preserve">Para constancia se firma a los ___ días del mes de __________ del año 20__. </w:t>
      </w:r>
    </w:p>
    <w:p w14:paraId="47E21494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lang w:eastAsia="es-CO"/>
        </w:rPr>
      </w:pPr>
    </w:p>
    <w:p w14:paraId="473C5B44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b/>
          <w:bCs/>
          <w:lang w:eastAsia="es-CO"/>
        </w:rPr>
      </w:pPr>
      <w:r w:rsidRPr="00EB1936">
        <w:rPr>
          <w:rFonts w:ascii="Arial" w:hAnsi="Arial" w:cs="Arial"/>
          <w:b/>
          <w:bCs/>
          <w:lang w:eastAsia="es-CO"/>
        </w:rPr>
        <w:t xml:space="preserve">FIRMA: ________________________ </w:t>
      </w:r>
    </w:p>
    <w:p w14:paraId="71860FF3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b/>
          <w:bCs/>
          <w:lang w:eastAsia="es-CO"/>
        </w:rPr>
      </w:pPr>
      <w:r w:rsidRPr="00EB1936">
        <w:rPr>
          <w:rFonts w:ascii="Arial" w:hAnsi="Arial" w:cs="Arial"/>
          <w:b/>
          <w:bCs/>
          <w:lang w:eastAsia="es-CO"/>
        </w:rPr>
        <w:t xml:space="preserve">Nombre del Representante Legal: ___________________________ </w:t>
      </w:r>
    </w:p>
    <w:p w14:paraId="3F1ECBB9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b/>
          <w:bCs/>
          <w:lang w:eastAsia="es-CO"/>
        </w:rPr>
      </w:pPr>
      <w:r w:rsidRPr="00EB1936">
        <w:rPr>
          <w:rFonts w:ascii="Arial" w:hAnsi="Arial" w:cs="Arial"/>
          <w:b/>
          <w:bCs/>
          <w:lang w:eastAsia="es-CO"/>
        </w:rPr>
        <w:t xml:space="preserve">C.C. No. ______________________ de _____________________________ </w:t>
      </w:r>
    </w:p>
    <w:p w14:paraId="1B7A4828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b/>
          <w:bCs/>
          <w:lang w:eastAsia="es-CO"/>
        </w:rPr>
      </w:pPr>
      <w:r w:rsidRPr="00EB1936">
        <w:rPr>
          <w:rFonts w:ascii="Arial" w:hAnsi="Arial" w:cs="Arial"/>
          <w:b/>
          <w:bCs/>
          <w:lang w:eastAsia="es-CO"/>
        </w:rPr>
        <w:t xml:space="preserve">Nombre o Razón Social de EL PROVEEDOR: _____________________________ </w:t>
      </w:r>
    </w:p>
    <w:p w14:paraId="3D2EF91A" w14:textId="77777777" w:rsidR="004F4F28" w:rsidRPr="00EB1936" w:rsidRDefault="004F4F28" w:rsidP="004F4F28">
      <w:pPr>
        <w:spacing w:line="276" w:lineRule="auto"/>
        <w:jc w:val="both"/>
        <w:textAlignment w:val="baseline"/>
        <w:rPr>
          <w:rFonts w:ascii="Arial" w:hAnsi="Arial" w:cs="Arial"/>
          <w:b/>
          <w:bCs/>
          <w:lang w:eastAsia="es-CO"/>
        </w:rPr>
      </w:pPr>
      <w:proofErr w:type="gramStart"/>
      <w:r w:rsidRPr="00EB1936">
        <w:rPr>
          <w:rFonts w:ascii="Arial" w:hAnsi="Arial" w:cs="Arial"/>
          <w:b/>
          <w:bCs/>
          <w:lang w:eastAsia="es-CO"/>
        </w:rPr>
        <w:t>NIT :</w:t>
      </w:r>
      <w:proofErr w:type="gramEnd"/>
      <w:r w:rsidRPr="00EB1936">
        <w:rPr>
          <w:rFonts w:ascii="Arial" w:hAnsi="Arial" w:cs="Arial"/>
          <w:b/>
          <w:bCs/>
          <w:lang w:eastAsia="es-CO"/>
        </w:rPr>
        <w:t>________________________ Teléfonos ________________________</w:t>
      </w:r>
    </w:p>
    <w:p w14:paraId="188A68E8" w14:textId="77777777" w:rsidR="00870868" w:rsidRDefault="00870868"/>
    <w:sectPr w:rsidR="00870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8"/>
    <w:rsid w:val="001E05CB"/>
    <w:rsid w:val="00260F81"/>
    <w:rsid w:val="00297F37"/>
    <w:rsid w:val="00413FB2"/>
    <w:rsid w:val="004D7623"/>
    <w:rsid w:val="004F4F28"/>
    <w:rsid w:val="00870868"/>
    <w:rsid w:val="00997AFC"/>
    <w:rsid w:val="00A021F3"/>
    <w:rsid w:val="00A04B3A"/>
    <w:rsid w:val="00A74C62"/>
    <w:rsid w:val="00B72CCF"/>
    <w:rsid w:val="00BF1025"/>
    <w:rsid w:val="00C67CAF"/>
    <w:rsid w:val="00D13F1E"/>
    <w:rsid w:val="00F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F099A"/>
  <w15:chartTrackingRefBased/>
  <w15:docId w15:val="{E7A370C4-2BBC-4C9D-A3DA-42379DCB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CASTRO MIRANDA</dc:creator>
  <cp:keywords/>
  <dc:description/>
  <cp:lastModifiedBy>LUISA FERNANDA CASTRO MIRANDA</cp:lastModifiedBy>
  <cp:revision>1</cp:revision>
  <dcterms:created xsi:type="dcterms:W3CDTF">2022-11-18T14:37:00Z</dcterms:created>
  <dcterms:modified xsi:type="dcterms:W3CDTF">2022-11-18T14:38:00Z</dcterms:modified>
</cp:coreProperties>
</file>